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BC96" w14:textId="77777777" w:rsidR="00A6444B" w:rsidRPr="00A6444B" w:rsidRDefault="00A6444B">
      <w:pPr>
        <w:rPr>
          <w:b/>
          <w:bCs/>
          <w:sz w:val="36"/>
          <w:szCs w:val="36"/>
        </w:rPr>
      </w:pPr>
      <w:r w:rsidRPr="00A6444B">
        <w:rPr>
          <w:b/>
          <w:bCs/>
          <w:sz w:val="36"/>
          <w:szCs w:val="36"/>
        </w:rPr>
        <w:t xml:space="preserve">Het preventief medisch onderzoek </w:t>
      </w:r>
    </w:p>
    <w:p w14:paraId="203A98AC" w14:textId="77777777" w:rsidR="00A6444B" w:rsidRDefault="00A6444B">
      <w:r>
        <w:t xml:space="preserve">Een jaarlijks preventief sportmedisch onderzoek is voor het aanvragen van een vergunning bij de Vlaamse atletiekliga niet verplicht. </w:t>
      </w:r>
    </w:p>
    <w:p w14:paraId="75FF553F" w14:textId="77777777" w:rsidR="00A6444B" w:rsidRDefault="00A6444B">
      <w:r>
        <w:t xml:space="preserve">Dit onderzoek wordt evenwel sterk aangeraden bij: </w:t>
      </w:r>
    </w:p>
    <w:p w14:paraId="1669980D" w14:textId="77777777" w:rsidR="00A6444B" w:rsidRDefault="00A6444B" w:rsidP="00A6444B">
      <w:pPr>
        <w:pStyle w:val="Lijstalinea"/>
        <w:numPr>
          <w:ilvl w:val="0"/>
          <w:numId w:val="1"/>
        </w:numPr>
      </w:pPr>
      <w:r>
        <w:t xml:space="preserve">Atleten die met hun sportcarrière beginnen </w:t>
      </w:r>
    </w:p>
    <w:p w14:paraId="6BC39999" w14:textId="77777777" w:rsidR="00A6444B" w:rsidRDefault="00A6444B" w:rsidP="00A6444B">
      <w:pPr>
        <w:pStyle w:val="Lijstalinea"/>
        <w:numPr>
          <w:ilvl w:val="0"/>
          <w:numId w:val="1"/>
        </w:numPr>
      </w:pPr>
      <w:r>
        <w:t xml:space="preserve">Atleten die intensief aan competitie-atletiek doen </w:t>
      </w:r>
    </w:p>
    <w:p w14:paraId="0BFD2B59" w14:textId="77777777" w:rsidR="00A6444B" w:rsidRDefault="00A6444B" w:rsidP="00A6444B">
      <w:pPr>
        <w:pStyle w:val="Lijstalinea"/>
        <w:numPr>
          <w:ilvl w:val="0"/>
          <w:numId w:val="1"/>
        </w:numPr>
      </w:pPr>
      <w:r>
        <w:t xml:space="preserve">Mannelijke atleten ouder dan 40 jaar en vrouwelijke atleten ouder dan 50 jaar </w:t>
      </w:r>
    </w:p>
    <w:p w14:paraId="292C4210" w14:textId="77777777" w:rsidR="00A6444B" w:rsidRDefault="00A6444B" w:rsidP="00A6444B">
      <w:pPr>
        <w:pStyle w:val="Lijstalinea"/>
        <w:numPr>
          <w:ilvl w:val="0"/>
          <w:numId w:val="1"/>
        </w:numPr>
      </w:pPr>
      <w:r>
        <w:t xml:space="preserve">Atleten met chronische aandoeningen zoals diabetes, astma, reuma, </w:t>
      </w:r>
      <w:r>
        <w:t xml:space="preserve">… </w:t>
      </w:r>
    </w:p>
    <w:p w14:paraId="7FD58951" w14:textId="77777777" w:rsidR="00A6444B" w:rsidRDefault="00A6444B" w:rsidP="00A6444B">
      <w:pPr>
        <w:pStyle w:val="Lijstalinea"/>
        <w:numPr>
          <w:ilvl w:val="0"/>
          <w:numId w:val="1"/>
        </w:numPr>
      </w:pPr>
      <w:r>
        <w:t xml:space="preserve">Atleten waar plotse dood met cardiale oorzaak in de familie voorkomt </w:t>
      </w:r>
    </w:p>
    <w:p w14:paraId="27F2B4C6" w14:textId="77777777" w:rsidR="00A6444B" w:rsidRDefault="00A6444B" w:rsidP="00A6444B">
      <w:pPr>
        <w:pStyle w:val="Lijstalinea"/>
        <w:numPr>
          <w:ilvl w:val="0"/>
          <w:numId w:val="1"/>
        </w:numPr>
      </w:pPr>
      <w:proofErr w:type="spellStart"/>
      <w:r>
        <w:t>ledereen</w:t>
      </w:r>
      <w:proofErr w:type="spellEnd"/>
      <w:r>
        <w:t xml:space="preserve"> die al dan niet bij inspanning last heeft van: </w:t>
      </w:r>
    </w:p>
    <w:p w14:paraId="31836FDD" w14:textId="77777777" w:rsidR="00A6444B" w:rsidRDefault="00A6444B" w:rsidP="00A6444B">
      <w:pPr>
        <w:pStyle w:val="Lijstalinea"/>
        <w:numPr>
          <w:ilvl w:val="1"/>
          <w:numId w:val="1"/>
        </w:numPr>
      </w:pPr>
      <w:r>
        <w:t xml:space="preserve">Hartkloppingen: hart bonzend, onregelmatig, erg traag of snel kloppend hart </w:t>
      </w:r>
    </w:p>
    <w:p w14:paraId="3DDBB8CF" w14:textId="77777777" w:rsidR="00A6444B" w:rsidRDefault="00A6444B" w:rsidP="00A6444B">
      <w:pPr>
        <w:pStyle w:val="Lijstalinea"/>
        <w:numPr>
          <w:ilvl w:val="1"/>
          <w:numId w:val="1"/>
        </w:numPr>
      </w:pPr>
      <w:r>
        <w:t xml:space="preserve">Pijn of beklemming op de borst </w:t>
      </w:r>
    </w:p>
    <w:p w14:paraId="316EE0D4" w14:textId="77777777" w:rsidR="00A6444B" w:rsidRDefault="00A6444B" w:rsidP="00A6444B">
      <w:pPr>
        <w:pStyle w:val="Lijstalinea"/>
        <w:numPr>
          <w:ilvl w:val="1"/>
          <w:numId w:val="1"/>
        </w:numPr>
      </w:pPr>
      <w:r>
        <w:t xml:space="preserve">Duizeligheid of bewustzijnsverlies </w:t>
      </w:r>
    </w:p>
    <w:p w14:paraId="60E6BB89" w14:textId="77777777" w:rsidR="00A6444B" w:rsidRDefault="00A6444B" w:rsidP="00A6444B">
      <w:pPr>
        <w:pStyle w:val="Lijstalinea"/>
        <w:numPr>
          <w:ilvl w:val="1"/>
          <w:numId w:val="1"/>
        </w:numPr>
      </w:pPr>
      <w:r>
        <w:t xml:space="preserve">Mensen met 2 of meer cardiovasculaire risicofactoren: </w:t>
      </w:r>
    </w:p>
    <w:p w14:paraId="107F6C3D" w14:textId="77777777" w:rsidR="00A6444B" w:rsidRDefault="00A6444B" w:rsidP="00A6444B">
      <w:pPr>
        <w:pStyle w:val="Lijstalinea"/>
        <w:numPr>
          <w:ilvl w:val="2"/>
          <w:numId w:val="1"/>
        </w:numPr>
      </w:pPr>
      <w:r>
        <w:t xml:space="preserve">Roken </w:t>
      </w:r>
    </w:p>
    <w:p w14:paraId="6A567C3C" w14:textId="77777777" w:rsidR="00A6444B" w:rsidRDefault="00A6444B" w:rsidP="00A6444B">
      <w:pPr>
        <w:pStyle w:val="Lijstalinea"/>
        <w:numPr>
          <w:ilvl w:val="2"/>
          <w:numId w:val="1"/>
        </w:numPr>
      </w:pPr>
      <w:r>
        <w:t xml:space="preserve">Hoge bloeddruk </w:t>
      </w:r>
    </w:p>
    <w:p w14:paraId="3A51FA77" w14:textId="77777777" w:rsidR="00A6444B" w:rsidRDefault="00A6444B" w:rsidP="00A6444B">
      <w:pPr>
        <w:pStyle w:val="Lijstalinea"/>
        <w:numPr>
          <w:ilvl w:val="2"/>
          <w:numId w:val="1"/>
        </w:numPr>
      </w:pPr>
      <w:r>
        <w:t xml:space="preserve">Te veel cholesterol </w:t>
      </w:r>
    </w:p>
    <w:p w14:paraId="5AAB0F5D" w14:textId="77777777" w:rsidR="00A6444B" w:rsidRDefault="00A6444B" w:rsidP="00A6444B">
      <w:pPr>
        <w:pStyle w:val="Lijstalinea"/>
        <w:numPr>
          <w:ilvl w:val="2"/>
          <w:numId w:val="1"/>
        </w:numPr>
      </w:pPr>
      <w:r>
        <w:t xml:space="preserve">Verhoogd bloedsuikergehalte </w:t>
      </w:r>
    </w:p>
    <w:p w14:paraId="6FACF6DA" w14:textId="06EC77EE" w:rsidR="00F54CCB" w:rsidRPr="00A6444B" w:rsidRDefault="00A6444B" w:rsidP="00A6444B">
      <w:pPr>
        <w:rPr>
          <w:b/>
          <w:bCs/>
          <w:sz w:val="28"/>
          <w:szCs w:val="28"/>
        </w:rPr>
      </w:pPr>
      <w:r w:rsidRPr="00A6444B">
        <w:rPr>
          <w:b/>
          <w:bCs/>
          <w:sz w:val="28"/>
          <w:szCs w:val="28"/>
        </w:rPr>
        <w:t>Contacteer uw huisarts voor meer informati</w:t>
      </w:r>
      <w:r w:rsidRPr="00A6444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!</w:t>
      </w:r>
    </w:p>
    <w:sectPr w:rsidR="00F54CCB" w:rsidRPr="00A6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E595E"/>
    <w:multiLevelType w:val="hybridMultilevel"/>
    <w:tmpl w:val="76065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52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4B"/>
    <w:rsid w:val="00A6444B"/>
    <w:rsid w:val="00ED4BD6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705B"/>
  <w15:chartTrackingRefBased/>
  <w15:docId w15:val="{639384D1-CD54-4EB9-9553-2DC8FFC4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6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Ginneken</dc:creator>
  <cp:keywords/>
  <dc:description/>
  <cp:lastModifiedBy>Tineke van Ginneken</cp:lastModifiedBy>
  <cp:revision>1</cp:revision>
  <dcterms:created xsi:type="dcterms:W3CDTF">2024-04-17T16:10:00Z</dcterms:created>
  <dcterms:modified xsi:type="dcterms:W3CDTF">2024-04-17T16:12:00Z</dcterms:modified>
</cp:coreProperties>
</file>